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F536" w14:textId="77777777" w:rsidR="009D6D49" w:rsidRPr="003C6E23" w:rsidRDefault="009D6D49" w:rsidP="009D6D49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C6E23">
        <w:rPr>
          <w:rFonts w:ascii="Times New Roman" w:hAnsi="Times New Roman" w:cs="Times New Roman"/>
          <w:b/>
          <w:sz w:val="28"/>
          <w:szCs w:val="28"/>
          <w:lang w:val="sq-AL"/>
        </w:rPr>
        <w:t>UNIVERSITETI I PRISHTINËS</w:t>
      </w:r>
    </w:p>
    <w:p w14:paraId="730CDF92" w14:textId="77777777" w:rsidR="009D6D49" w:rsidRPr="003C6E23" w:rsidRDefault="009D6D49" w:rsidP="009D6D49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C6E23">
        <w:rPr>
          <w:rFonts w:ascii="Times New Roman" w:hAnsi="Times New Roman" w:cs="Times New Roman"/>
          <w:b/>
          <w:sz w:val="28"/>
          <w:szCs w:val="28"/>
          <w:lang w:val="sq-AL"/>
        </w:rPr>
        <w:t>FAKULTETI I MJEKËSISË</w:t>
      </w:r>
    </w:p>
    <w:p w14:paraId="4FE9E4C4" w14:textId="77777777" w:rsidR="009D6D49" w:rsidRPr="003C6E23" w:rsidRDefault="009D6D49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9564E82" wp14:editId="7F0EB806">
            <wp:simplePos x="0" y="0"/>
            <wp:positionH relativeFrom="column">
              <wp:posOffset>2038985</wp:posOffset>
            </wp:positionH>
            <wp:positionV relativeFrom="paragraph">
              <wp:posOffset>136525</wp:posOffset>
            </wp:positionV>
            <wp:extent cx="1899285" cy="1903095"/>
            <wp:effectExtent l="19050" t="0" r="5715" b="0"/>
            <wp:wrapNone/>
            <wp:docPr id="4" name="Picture 4" descr="File:University of Prishtina logo.sv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le:University of Prishtina logo.svg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FA0F70" w14:textId="77777777" w:rsidR="009D6D49" w:rsidRPr="003C6E23" w:rsidRDefault="009D6D49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62F2C88" w14:textId="77777777" w:rsidR="009D6D49" w:rsidRPr="003C6E23" w:rsidRDefault="009D6D49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ACC2604" w14:textId="77777777" w:rsidR="009D6D49" w:rsidRPr="003C6E23" w:rsidRDefault="009D6D49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4DB1B4E" w14:textId="77777777" w:rsidR="009D6D49" w:rsidRPr="003C6E23" w:rsidRDefault="009D6D49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4B34D7D" w14:textId="77777777" w:rsidR="009D6D49" w:rsidRPr="003C6E23" w:rsidRDefault="009D6D49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DB07931" w14:textId="77777777" w:rsidR="009D6D49" w:rsidRPr="003C6E23" w:rsidRDefault="009D6D49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6264344" w14:textId="77777777" w:rsidR="009D6D49" w:rsidRPr="003C6E23" w:rsidRDefault="009D6D49" w:rsidP="009D6D49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3C6E23">
        <w:rPr>
          <w:rFonts w:ascii="Times New Roman" w:hAnsi="Times New Roman" w:cs="Times New Roman"/>
          <w:sz w:val="28"/>
          <w:szCs w:val="28"/>
          <w:lang w:val="sq-AL"/>
        </w:rPr>
        <w:t>Praktika ndërprofesionale– LogBook</w:t>
      </w:r>
    </w:p>
    <w:p w14:paraId="24EF41ED" w14:textId="77777777" w:rsidR="009D6D49" w:rsidRPr="003C6E23" w:rsidRDefault="009D6D49" w:rsidP="009D6D49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3C6E23">
        <w:rPr>
          <w:rFonts w:ascii="Times New Roman" w:hAnsi="Times New Roman" w:cs="Times New Roman"/>
          <w:sz w:val="28"/>
          <w:szCs w:val="28"/>
          <w:lang w:val="sq-AL"/>
        </w:rPr>
        <w:t xml:space="preserve">Mjekësi e Përgjithshme </w:t>
      </w:r>
    </w:p>
    <w:p w14:paraId="09C0D9BF" w14:textId="77777777" w:rsidR="009D6D49" w:rsidRPr="003C6E23" w:rsidRDefault="009D6D49" w:rsidP="009D6D49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466E3427" w14:textId="77777777" w:rsidR="009D6D49" w:rsidRPr="003C6E23" w:rsidRDefault="009D6D49" w:rsidP="009D6D49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0CD385C0" w14:textId="77777777" w:rsidR="009D6D49" w:rsidRPr="003C6E23" w:rsidRDefault="009D6D49" w:rsidP="009D6D49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29BED877" w14:textId="77777777" w:rsidR="009D6D49" w:rsidRPr="003C6E23" w:rsidRDefault="009D6D49" w:rsidP="009D6D49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19830C2C" w14:textId="77777777" w:rsidR="009D6D49" w:rsidRPr="003C6E23" w:rsidRDefault="009D6D49" w:rsidP="009D6D49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5376BDA3" w14:textId="77777777" w:rsidR="009D6D49" w:rsidRPr="003C6E23" w:rsidRDefault="009D6D49" w:rsidP="009D6D49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0D560543" w14:textId="77777777" w:rsidR="009D6D49" w:rsidRPr="003C6E23" w:rsidRDefault="009D6D49" w:rsidP="009D6D49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38149629" w14:textId="77777777" w:rsidR="009D6D49" w:rsidRPr="003C6E23" w:rsidRDefault="009D6D49" w:rsidP="009D6D49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08D16CED" w14:textId="77777777" w:rsidR="009D6D49" w:rsidRPr="003C6E23" w:rsidRDefault="00BB6C36" w:rsidP="009D6D49">
      <w:pPr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z w:val="28"/>
          <w:szCs w:val="28"/>
          <w:lang w:val="sq-AL"/>
        </w:rPr>
        <w:t>Prishtinë, 2025</w:t>
      </w:r>
    </w:p>
    <w:p w14:paraId="654C8541" w14:textId="77777777" w:rsidR="009D6D49" w:rsidRPr="003C6E23" w:rsidRDefault="009D6D49" w:rsidP="009D6D49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3A1018E" w14:textId="77777777" w:rsidR="009D6D49" w:rsidRPr="003C6E23" w:rsidRDefault="009D6D49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2C5707E" w14:textId="77777777" w:rsidR="009D6D49" w:rsidRPr="003C6E23" w:rsidRDefault="009D6D49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B794553" w14:textId="77777777" w:rsidR="009D6D49" w:rsidRPr="003C6E23" w:rsidRDefault="009D6D49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66559CB" w14:textId="77777777" w:rsidR="000A6D7D" w:rsidRPr="003C6E23" w:rsidRDefault="00F31E7F" w:rsidP="00F4468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Rregullat e pë</w:t>
      </w:r>
      <w:r w:rsidR="00CC05A8" w:rsidRPr="003C6E23">
        <w:rPr>
          <w:rFonts w:ascii="Times New Roman" w:hAnsi="Times New Roman" w:cs="Times New Roman"/>
          <w:b/>
          <w:sz w:val="24"/>
          <w:szCs w:val="24"/>
          <w:lang w:val="sq-AL"/>
        </w:rPr>
        <w:t>rgjithshme</w:t>
      </w:r>
    </w:p>
    <w:p w14:paraId="69329603" w14:textId="77777777" w:rsidR="000A6D7D" w:rsidRPr="003C6E23" w:rsidRDefault="000A6D7D" w:rsidP="000A6D7D">
      <w:pPr>
        <w:pStyle w:val="Default"/>
        <w:rPr>
          <w:rFonts w:ascii="Times New Roman" w:hAnsi="Times New Roman" w:cs="Times New Roman"/>
          <w:lang w:val="sq-AL"/>
        </w:rPr>
      </w:pPr>
    </w:p>
    <w:p w14:paraId="54B1E60D" w14:textId="77777777" w:rsidR="000A6D7D" w:rsidRPr="003C6E23" w:rsidRDefault="003C6E23" w:rsidP="000A6D7D">
      <w:pPr>
        <w:pStyle w:val="Default"/>
        <w:spacing w:after="81" w:line="360" w:lineRule="auto"/>
        <w:jc w:val="both"/>
        <w:rPr>
          <w:rFonts w:ascii="Times New Roman" w:hAnsi="Times New Roman" w:cs="Times New Roman"/>
          <w:lang w:val="sq-AL"/>
        </w:rPr>
      </w:pPr>
      <w:r w:rsidRPr="003C6E23">
        <w:rPr>
          <w:rFonts w:ascii="Times New Roman" w:hAnsi="Times New Roman" w:cs="Times New Roman"/>
          <w:lang w:val="sq-AL"/>
        </w:rPr>
        <w:t>Praktika klinike ndërprofesionale në Gjinekologji me Obstetrikë</w:t>
      </w:r>
      <w:r w:rsidR="000A6D7D" w:rsidRPr="003C6E23">
        <w:rPr>
          <w:rFonts w:ascii="Times New Roman" w:hAnsi="Times New Roman" w:cs="Times New Roman"/>
          <w:lang w:val="sq-AL"/>
        </w:rPr>
        <w:t xml:space="preserve"> </w:t>
      </w:r>
      <w:r w:rsidRPr="003C6E23">
        <w:rPr>
          <w:rFonts w:ascii="Times New Roman" w:hAnsi="Times New Roman" w:cs="Times New Roman"/>
          <w:lang w:val="sq-AL"/>
        </w:rPr>
        <w:t>mbahet në</w:t>
      </w:r>
      <w:r w:rsidR="000A6D7D" w:rsidRPr="003C6E23">
        <w:rPr>
          <w:rFonts w:ascii="Times New Roman" w:hAnsi="Times New Roman" w:cs="Times New Roman"/>
          <w:lang w:val="sq-AL"/>
        </w:rPr>
        <w:t xml:space="preserve"> Kliniken Obstetrike dhe G</w:t>
      </w:r>
      <w:r w:rsidRPr="003C6E23">
        <w:rPr>
          <w:rFonts w:ascii="Times New Roman" w:hAnsi="Times New Roman" w:cs="Times New Roman"/>
          <w:lang w:val="sq-AL"/>
        </w:rPr>
        <w:t>jinekologjike (KOGJ)-SHSKUK,  dhe do të mbahet gjatë</w:t>
      </w:r>
      <w:r w:rsidR="00FB30B4" w:rsidRPr="003C6E23">
        <w:rPr>
          <w:rFonts w:ascii="Times New Roman" w:hAnsi="Times New Roman" w:cs="Times New Roman"/>
          <w:lang w:val="sq-AL"/>
        </w:rPr>
        <w:t xml:space="preserve"> </w:t>
      </w:r>
      <w:r w:rsidRPr="003C6E23">
        <w:rPr>
          <w:rFonts w:ascii="Times New Roman" w:hAnsi="Times New Roman" w:cs="Times New Roman"/>
          <w:lang w:val="sq-AL"/>
        </w:rPr>
        <w:t>semestrit veror, sipas orarit të</w:t>
      </w:r>
      <w:r w:rsidR="00FB30B4" w:rsidRPr="003C6E23">
        <w:rPr>
          <w:rFonts w:ascii="Times New Roman" w:hAnsi="Times New Roman" w:cs="Times New Roman"/>
          <w:lang w:val="sq-AL"/>
        </w:rPr>
        <w:t xml:space="preserve"> percakt</w:t>
      </w:r>
      <w:r w:rsidRPr="003C6E23">
        <w:rPr>
          <w:rFonts w:ascii="Times New Roman" w:hAnsi="Times New Roman" w:cs="Times New Roman"/>
          <w:lang w:val="sq-AL"/>
        </w:rPr>
        <w:t>uar nga Katedra e Gjinekologjisë me Obstetrikë</w:t>
      </w:r>
      <w:r w:rsidR="00FB30B4" w:rsidRPr="003C6E23">
        <w:rPr>
          <w:rFonts w:ascii="Times New Roman" w:hAnsi="Times New Roman" w:cs="Times New Roman"/>
          <w:lang w:val="sq-AL"/>
        </w:rPr>
        <w:t xml:space="preserve">. </w:t>
      </w:r>
    </w:p>
    <w:p w14:paraId="47D36F51" w14:textId="77777777" w:rsidR="00FB30B4" w:rsidRPr="003C6E23" w:rsidRDefault="000A6D7D" w:rsidP="000A6D7D">
      <w:pPr>
        <w:pStyle w:val="Default"/>
        <w:spacing w:after="76" w:line="360" w:lineRule="auto"/>
        <w:jc w:val="both"/>
        <w:rPr>
          <w:rFonts w:ascii="Times New Roman" w:hAnsi="Times New Roman" w:cs="Times New Roman"/>
          <w:lang w:val="sq-AL"/>
        </w:rPr>
      </w:pPr>
      <w:r w:rsidRPr="003C6E23">
        <w:rPr>
          <w:rFonts w:ascii="Times New Roman" w:hAnsi="Times New Roman" w:cs="Times New Roman"/>
          <w:lang w:val="sq-AL"/>
        </w:rPr>
        <w:t xml:space="preserve">Gjatë kësaj kohe studenti duhet t’iu përshtatet dhe respektoj rregullat e punës të institucionit shëndetësor ku mbanë praktikën, përfshirë këtu: </w:t>
      </w:r>
    </w:p>
    <w:p w14:paraId="1562542A" w14:textId="77777777" w:rsidR="000A6D7D" w:rsidRPr="003C6E23" w:rsidRDefault="000A6D7D" w:rsidP="00FB30B4">
      <w:pPr>
        <w:pStyle w:val="Default"/>
        <w:numPr>
          <w:ilvl w:val="0"/>
          <w:numId w:val="2"/>
        </w:numPr>
        <w:spacing w:after="76" w:line="360" w:lineRule="auto"/>
        <w:jc w:val="both"/>
        <w:rPr>
          <w:rFonts w:ascii="Times New Roman" w:hAnsi="Times New Roman" w:cs="Times New Roman"/>
          <w:lang w:val="sq-AL"/>
        </w:rPr>
      </w:pPr>
      <w:r w:rsidRPr="003C6E23">
        <w:rPr>
          <w:rFonts w:ascii="Times New Roman" w:hAnsi="Times New Roman" w:cs="Times New Roman"/>
          <w:lang w:val="sq-AL"/>
        </w:rPr>
        <w:t xml:space="preserve">Orari i punës </w:t>
      </w:r>
    </w:p>
    <w:p w14:paraId="78438BA6" w14:textId="77777777" w:rsidR="000A6D7D" w:rsidRPr="003C6E23" w:rsidRDefault="000A6D7D" w:rsidP="000A6D7D">
      <w:pPr>
        <w:pStyle w:val="Default"/>
        <w:numPr>
          <w:ilvl w:val="0"/>
          <w:numId w:val="2"/>
        </w:numPr>
        <w:spacing w:after="76" w:line="360" w:lineRule="auto"/>
        <w:jc w:val="both"/>
        <w:rPr>
          <w:rFonts w:ascii="Times New Roman" w:hAnsi="Times New Roman" w:cs="Times New Roman"/>
          <w:lang w:val="sq-AL"/>
        </w:rPr>
      </w:pPr>
      <w:r w:rsidRPr="003C6E23">
        <w:rPr>
          <w:rFonts w:ascii="Times New Roman" w:hAnsi="Times New Roman" w:cs="Times New Roman"/>
          <w:lang w:val="sq-AL"/>
        </w:rPr>
        <w:t xml:space="preserve">Rendi shtëpiak </w:t>
      </w:r>
    </w:p>
    <w:p w14:paraId="52514894" w14:textId="77777777" w:rsidR="000A6D7D" w:rsidRPr="003C6E23" w:rsidRDefault="000A6D7D" w:rsidP="000A6D7D">
      <w:pPr>
        <w:pStyle w:val="Default"/>
        <w:numPr>
          <w:ilvl w:val="0"/>
          <w:numId w:val="2"/>
        </w:numPr>
        <w:spacing w:after="76" w:line="360" w:lineRule="auto"/>
        <w:jc w:val="both"/>
        <w:rPr>
          <w:rFonts w:ascii="Times New Roman" w:hAnsi="Times New Roman" w:cs="Times New Roman"/>
          <w:lang w:val="sq-AL"/>
        </w:rPr>
      </w:pPr>
      <w:r w:rsidRPr="003C6E23">
        <w:rPr>
          <w:rFonts w:ascii="Times New Roman" w:hAnsi="Times New Roman" w:cs="Times New Roman"/>
          <w:lang w:val="sq-AL"/>
        </w:rPr>
        <w:t xml:space="preserve">Veshjen e uniformës </w:t>
      </w:r>
    </w:p>
    <w:p w14:paraId="135A378D" w14:textId="77777777" w:rsidR="000A6D7D" w:rsidRPr="003C6E23" w:rsidRDefault="000A6D7D" w:rsidP="000A6D7D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3C6E23">
        <w:rPr>
          <w:rFonts w:ascii="Times New Roman" w:hAnsi="Times New Roman" w:cs="Times New Roman"/>
          <w:lang w:val="sq-AL"/>
        </w:rPr>
        <w:t xml:space="preserve">T’i ketë me vete çdoherë pajisjet e nevojshme për ekzaminim të pacientit (në varësi nga lëmia ku po ndjeket puna praktike) </w:t>
      </w:r>
    </w:p>
    <w:p w14:paraId="0711D147" w14:textId="77777777" w:rsidR="000A6D7D" w:rsidRPr="003C6E23" w:rsidRDefault="000A6D7D" w:rsidP="000A6D7D">
      <w:pPr>
        <w:pStyle w:val="Defaul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14:paraId="519634FC" w14:textId="77777777" w:rsidR="000A6D7D" w:rsidRPr="003C6E23" w:rsidRDefault="00FB30B4" w:rsidP="000A6D7D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3C6E23">
        <w:rPr>
          <w:rFonts w:ascii="Times New Roman" w:hAnsi="Times New Roman" w:cs="Times New Roman"/>
          <w:lang w:val="sq-AL"/>
        </w:rPr>
        <w:t>Pr</w:t>
      </w:r>
      <w:r w:rsidR="003C6E23" w:rsidRPr="003C6E23">
        <w:rPr>
          <w:rFonts w:ascii="Times New Roman" w:hAnsi="Times New Roman" w:cs="Times New Roman"/>
          <w:lang w:val="sq-AL"/>
        </w:rPr>
        <w:t>aktika klinike ndë</w:t>
      </w:r>
      <w:r w:rsidR="00516677" w:rsidRPr="003C6E23">
        <w:rPr>
          <w:rFonts w:ascii="Times New Roman" w:hAnsi="Times New Roman" w:cs="Times New Roman"/>
          <w:lang w:val="sq-AL"/>
        </w:rPr>
        <w:t>rprofesionale</w:t>
      </w:r>
      <w:r w:rsidR="000804AB">
        <w:rPr>
          <w:rFonts w:ascii="Times New Roman" w:hAnsi="Times New Roman" w:cs="Times New Roman"/>
          <w:lang w:val="sq-AL"/>
        </w:rPr>
        <w:t xml:space="preserve"> </w:t>
      </w:r>
      <w:r w:rsidR="003C6E23" w:rsidRPr="003C6E23">
        <w:rPr>
          <w:rFonts w:ascii="Times New Roman" w:hAnsi="Times New Roman" w:cs="Times New Roman"/>
          <w:lang w:val="sq-AL"/>
        </w:rPr>
        <w:t>në Gjinekologji me Obstetrikë monitorohën</w:t>
      </w:r>
      <w:r w:rsidR="00516677" w:rsidRPr="003C6E23">
        <w:rPr>
          <w:rFonts w:ascii="Times New Roman" w:hAnsi="Times New Roman" w:cs="Times New Roman"/>
          <w:lang w:val="sq-AL"/>
        </w:rPr>
        <w:t xml:space="preserve"> nga stafi i</w:t>
      </w:r>
      <w:r w:rsidRPr="003C6E23">
        <w:rPr>
          <w:rFonts w:ascii="Times New Roman" w:hAnsi="Times New Roman" w:cs="Times New Roman"/>
          <w:lang w:val="sq-AL"/>
        </w:rPr>
        <w:t xml:space="preserve"> K</w:t>
      </w:r>
      <w:r w:rsidR="00516677" w:rsidRPr="003C6E23">
        <w:rPr>
          <w:rFonts w:ascii="Times New Roman" w:hAnsi="Times New Roman" w:cs="Times New Roman"/>
          <w:lang w:val="sq-AL"/>
        </w:rPr>
        <w:t xml:space="preserve">linikëas së  </w:t>
      </w:r>
      <w:r w:rsidR="003C6E23" w:rsidRPr="003C6E23">
        <w:rPr>
          <w:rFonts w:ascii="Times New Roman" w:hAnsi="Times New Roman" w:cs="Times New Roman"/>
          <w:lang w:val="sq-AL"/>
        </w:rPr>
        <w:t>Gjinekolojisë me Obstetrikë</w:t>
      </w:r>
      <w:r w:rsidR="00516677" w:rsidRPr="003C6E23">
        <w:rPr>
          <w:rFonts w:ascii="Times New Roman" w:hAnsi="Times New Roman" w:cs="Times New Roman"/>
          <w:lang w:val="sq-AL"/>
        </w:rPr>
        <w:t xml:space="preserve">. </w:t>
      </w:r>
    </w:p>
    <w:p w14:paraId="0A7B7720" w14:textId="77777777" w:rsidR="000A6D7D" w:rsidRPr="003C6E23" w:rsidRDefault="000A6D7D" w:rsidP="000A6D7D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3C6E23">
        <w:rPr>
          <w:rFonts w:ascii="Times New Roman" w:hAnsi="Times New Roman" w:cs="Times New Roman"/>
          <w:lang w:val="sq-AL"/>
        </w:rPr>
        <w:t>Në fund të praktikës,</w:t>
      </w:r>
      <w:r w:rsidR="00516677" w:rsidRPr="003C6E23">
        <w:rPr>
          <w:rFonts w:ascii="Times New Roman" w:hAnsi="Times New Roman" w:cs="Times New Roman"/>
          <w:lang w:val="sq-AL"/>
        </w:rPr>
        <w:t xml:space="preserve"> shefi i</w:t>
      </w:r>
      <w:r w:rsidR="003C6E23" w:rsidRPr="003C6E23">
        <w:rPr>
          <w:rFonts w:ascii="Times New Roman" w:hAnsi="Times New Roman" w:cs="Times New Roman"/>
          <w:lang w:val="sq-AL"/>
        </w:rPr>
        <w:t xml:space="preserve"> Katedrë</w:t>
      </w:r>
      <w:r w:rsidR="00FB30B4" w:rsidRPr="003C6E23">
        <w:rPr>
          <w:rFonts w:ascii="Times New Roman" w:hAnsi="Times New Roman" w:cs="Times New Roman"/>
          <w:lang w:val="sq-AL"/>
        </w:rPr>
        <w:t xml:space="preserve">s </w:t>
      </w:r>
      <w:r w:rsidR="003C6E23" w:rsidRPr="003C6E23">
        <w:rPr>
          <w:rFonts w:ascii="Times New Roman" w:hAnsi="Times New Roman" w:cs="Times New Roman"/>
          <w:lang w:val="sq-AL"/>
        </w:rPr>
        <w:t>dhe sekretari i</w:t>
      </w:r>
      <w:r w:rsidR="00516677" w:rsidRPr="003C6E23">
        <w:rPr>
          <w:rFonts w:ascii="Times New Roman" w:hAnsi="Times New Roman" w:cs="Times New Roman"/>
          <w:lang w:val="sq-AL"/>
        </w:rPr>
        <w:t xml:space="preserve"> Katedrës së Gjinekologjisë me Obstetrikë </w:t>
      </w:r>
      <w:r w:rsidRPr="003C6E23">
        <w:rPr>
          <w:rFonts w:ascii="Times New Roman" w:hAnsi="Times New Roman" w:cs="Times New Roman"/>
          <w:lang w:val="sq-AL"/>
        </w:rPr>
        <w:t xml:space="preserve">është përgjegjës për t’a vlerësuar vijueshmërinë dhe mbarëvajtjen e kësaj pjese praktike mësimore. Më pas, shefi i Degës së Mjekësisë së Përgjithshme vërteton me nënshkrim se studenti ka përfunduar praktikën </w:t>
      </w:r>
      <w:r w:rsidR="003C6E23" w:rsidRPr="003C6E23">
        <w:rPr>
          <w:rFonts w:ascii="Times New Roman" w:hAnsi="Times New Roman" w:cs="Times New Roman"/>
          <w:lang w:val="sq-AL"/>
        </w:rPr>
        <w:t>klinike nderprofesionale</w:t>
      </w:r>
      <w:r w:rsidR="003C6E23">
        <w:rPr>
          <w:rFonts w:ascii="Times New Roman" w:hAnsi="Times New Roman" w:cs="Times New Roman"/>
          <w:lang w:val="sq-AL"/>
        </w:rPr>
        <w:t xml:space="preserve"> ne Gjinekologji me Obstetrikë</w:t>
      </w:r>
      <w:r w:rsidR="00FB30B4" w:rsidRPr="003C6E23">
        <w:rPr>
          <w:rFonts w:ascii="Times New Roman" w:hAnsi="Times New Roman" w:cs="Times New Roman"/>
          <w:lang w:val="sq-AL"/>
        </w:rPr>
        <w:t>.</w:t>
      </w:r>
    </w:p>
    <w:p w14:paraId="3D95B65B" w14:textId="77777777" w:rsidR="00EB3556" w:rsidRDefault="000A6D7D" w:rsidP="00FB30B4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  <w:r w:rsidRPr="003C6E23">
        <w:rPr>
          <w:rFonts w:ascii="Times New Roman" w:hAnsi="Times New Roman" w:cs="Times New Roman"/>
          <w:lang w:val="sq-AL"/>
        </w:rPr>
        <w:t xml:space="preserve">Studenti pajiset me Logbook para fillimit të praktikës klinike gjegjësisht pak para </w:t>
      </w:r>
      <w:r w:rsidR="00FB30B4" w:rsidRPr="003C6E23">
        <w:rPr>
          <w:rFonts w:ascii="Times New Roman" w:hAnsi="Times New Roman" w:cs="Times New Roman"/>
          <w:lang w:val="sq-AL"/>
        </w:rPr>
        <w:t xml:space="preserve">fillimit të </w:t>
      </w:r>
      <w:r w:rsidR="000804AB">
        <w:rPr>
          <w:rFonts w:ascii="Times New Roman" w:hAnsi="Times New Roman" w:cs="Times New Roman"/>
          <w:lang w:val="sq-AL"/>
        </w:rPr>
        <w:t xml:space="preserve">praktikës klinike, </w:t>
      </w:r>
      <w:r w:rsidRPr="003C6E23">
        <w:rPr>
          <w:rFonts w:ascii="Times New Roman" w:hAnsi="Times New Roman" w:cs="Times New Roman"/>
          <w:lang w:val="sq-AL"/>
        </w:rPr>
        <w:t xml:space="preserve">(shkarkohet ne </w:t>
      </w:r>
      <w:r w:rsidR="000804AB">
        <w:rPr>
          <w:rFonts w:ascii="Times New Roman" w:hAnsi="Times New Roman" w:cs="Times New Roman"/>
          <w:lang w:val="sq-AL"/>
        </w:rPr>
        <w:t>ë</w:t>
      </w:r>
      <w:r w:rsidRPr="003C6E23">
        <w:rPr>
          <w:rFonts w:ascii="Times New Roman" w:hAnsi="Times New Roman" w:cs="Times New Roman"/>
          <w:lang w:val="sq-AL"/>
        </w:rPr>
        <w:t xml:space="preserve">eb faqen e Fakultetit të Mjekësisë: </w:t>
      </w:r>
      <w:r w:rsidRPr="00176F1F">
        <w:rPr>
          <w:rFonts w:ascii="Times New Roman" w:hAnsi="Times New Roman" w:cs="Times New Roman"/>
          <w:highlight w:val="yellow"/>
          <w:lang w:val="sq-AL"/>
        </w:rPr>
        <w:t>adresa</w:t>
      </w:r>
      <w:r w:rsidR="00176F1F" w:rsidRPr="00176F1F">
        <w:rPr>
          <w:rFonts w:ascii="Times New Roman" w:hAnsi="Times New Roman" w:cs="Times New Roman"/>
          <w:highlight w:val="yellow"/>
          <w:lang w:val="sq-AL"/>
        </w:rPr>
        <w:t xml:space="preserve"> (</w:t>
      </w:r>
      <w:hyperlink r:id="rId9" w:history="1">
        <w:r w:rsidR="00176F1F" w:rsidRPr="00176F1F">
          <w:rPr>
            <w:rStyle w:val="Hyperlink"/>
            <w:rFonts w:ascii="Times New Roman" w:hAnsi="Times New Roman" w:cs="Times New Roman"/>
            <w:highlight w:val="yellow"/>
            <w:lang w:val="sq-AL"/>
          </w:rPr>
          <w:t>www.//////.uni-pr.edu</w:t>
        </w:r>
      </w:hyperlink>
      <w:r w:rsidR="003A1F72">
        <w:rPr>
          <w:rFonts w:ascii="Times New Roman" w:hAnsi="Times New Roman" w:cs="Times New Roman"/>
          <w:highlight w:val="yellow"/>
          <w:lang w:val="sq-AL"/>
        </w:rPr>
        <w:t xml:space="preserve"> (vendoset</w:t>
      </w:r>
      <w:r w:rsidR="00176F1F" w:rsidRPr="00176F1F">
        <w:rPr>
          <w:rFonts w:ascii="Times New Roman" w:hAnsi="Times New Roman" w:cs="Times New Roman"/>
          <w:highlight w:val="yellow"/>
          <w:lang w:val="sq-AL"/>
        </w:rPr>
        <w:t xml:space="preserve"> nga dekanati)).</w:t>
      </w:r>
      <w:r w:rsidR="00176F1F">
        <w:rPr>
          <w:rFonts w:ascii="Times New Roman" w:hAnsi="Times New Roman" w:cs="Times New Roman"/>
          <w:lang w:val="sq-AL"/>
        </w:rPr>
        <w:t xml:space="preserve"> </w:t>
      </w:r>
    </w:p>
    <w:p w14:paraId="33818F96" w14:textId="77777777" w:rsidR="00176F1F" w:rsidRDefault="00176F1F" w:rsidP="00FB30B4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14:paraId="0C6E2EC2" w14:textId="77777777" w:rsidR="00176F1F" w:rsidRDefault="00176F1F" w:rsidP="00FB30B4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14:paraId="7A0483F7" w14:textId="77777777" w:rsidR="00176F1F" w:rsidRDefault="00176F1F" w:rsidP="00FB30B4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14:paraId="1A47A37A" w14:textId="77777777" w:rsidR="000804AB" w:rsidRDefault="000804AB" w:rsidP="00FB30B4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14:paraId="495745D4" w14:textId="77777777" w:rsidR="00176F1F" w:rsidRDefault="00176F1F" w:rsidP="00FB30B4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14:paraId="341EACEF" w14:textId="77777777" w:rsidR="00176F1F" w:rsidRPr="003C6E23" w:rsidRDefault="00176F1F" w:rsidP="00FB30B4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14:paraId="17DD1B47" w14:textId="77777777" w:rsidR="00EB3556" w:rsidRPr="003C6E23" w:rsidRDefault="00EB3556" w:rsidP="00FB30B4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14:paraId="186C2D17" w14:textId="77777777" w:rsidR="00C5284F" w:rsidRPr="003C6E23" w:rsidRDefault="00C5284F" w:rsidP="00FB30B4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14:paraId="090A8AF9" w14:textId="77777777" w:rsidR="00C5284F" w:rsidRPr="003C6E23" w:rsidRDefault="00C5284F" w:rsidP="00F44689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  <w:r w:rsidRPr="003C6E23">
        <w:rPr>
          <w:rFonts w:ascii="Times New Roman" w:hAnsi="Times New Roman" w:cs="Times New Roman"/>
          <w:b/>
          <w:lang w:val="sq-AL"/>
        </w:rPr>
        <w:lastRenderedPageBreak/>
        <w:t>Objektivat</w:t>
      </w:r>
    </w:p>
    <w:p w14:paraId="74822E19" w14:textId="77777777" w:rsidR="00C5284F" w:rsidRPr="003C6E23" w:rsidRDefault="00C5284F" w:rsidP="00FB30B4">
      <w:pPr>
        <w:pStyle w:val="Default"/>
        <w:spacing w:line="360" w:lineRule="auto"/>
        <w:jc w:val="both"/>
        <w:rPr>
          <w:rFonts w:ascii="Times New Roman" w:hAnsi="Times New Roman" w:cs="Times New Roman"/>
          <w:lang w:val="sq-AL"/>
        </w:rPr>
      </w:pPr>
    </w:p>
    <w:p w14:paraId="412F6566" w14:textId="77777777" w:rsidR="00C5284F" w:rsidRPr="003C6E23" w:rsidRDefault="00C5284F" w:rsidP="00C528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Njohja e parimeve themelore të kujdesit spitalor shëndetësor në nivel tretësor (ShSKUK)</w:t>
      </w:r>
      <w:r w:rsidR="008B0AED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përkatësisht </w:t>
      </w:r>
      <w:r w:rsidR="000804AB">
        <w:rPr>
          <w:rFonts w:ascii="Times New Roman" w:hAnsi="Times New Roman" w:cs="Times New Roman"/>
          <w:color w:val="000000"/>
          <w:sz w:val="24"/>
          <w:szCs w:val="24"/>
          <w:lang w:val="sq-AL"/>
        </w:rPr>
        <w:t>Klinikës Obstetrike dhe Gjinekologjike (</w:t>
      </w:r>
      <w:r w:rsidR="008B0AED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KOGJ</w:t>
      </w:r>
      <w:r w:rsidR="000804AB">
        <w:rPr>
          <w:rFonts w:ascii="Times New Roman" w:hAnsi="Times New Roman" w:cs="Times New Roman"/>
          <w:color w:val="000000"/>
          <w:sz w:val="24"/>
          <w:szCs w:val="24"/>
          <w:lang w:val="sq-AL"/>
        </w:rPr>
        <w:t>)</w:t>
      </w: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. </w:t>
      </w:r>
    </w:p>
    <w:p w14:paraId="5251DEAF" w14:textId="77777777" w:rsidR="00C5284F" w:rsidRPr="003C6E23" w:rsidRDefault="00C5284F" w:rsidP="00C528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Familjarizimi me karakteristikat sociale të komunitetit nga këndvës</w:t>
      </w:r>
      <w:r w:rsidR="008B0AED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htrimi i personelit shëndetësor.</w:t>
      </w:r>
    </w:p>
    <w:p w14:paraId="29D8B73E" w14:textId="77777777" w:rsidR="00C5284F" w:rsidRPr="003C6E23" w:rsidRDefault="009865BE" w:rsidP="00C528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Njohja me procesin e lindjes </w:t>
      </w:r>
      <w:r w:rsidR="008B0AED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dhe mekanizmin e lindjes normale</w:t>
      </w:r>
    </w:p>
    <w:p w14:paraId="79FA8CED" w14:textId="77777777" w:rsidR="00C5284F" w:rsidRPr="003C6E23" w:rsidRDefault="00C5284F" w:rsidP="00C528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Qasja dire</w:t>
      </w:r>
      <w:r w:rsidR="00DD0A1D">
        <w:rPr>
          <w:rFonts w:ascii="Times New Roman" w:hAnsi="Times New Roman" w:cs="Times New Roman"/>
          <w:color w:val="000000"/>
          <w:sz w:val="24"/>
          <w:szCs w:val="24"/>
          <w:lang w:val="sq-AL"/>
        </w:rPr>
        <w:t>kte me pacientin duke asistuar/</w:t>
      </w: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praktikuar ekzaminimet e pacientit</w:t>
      </w:r>
    </w:p>
    <w:p w14:paraId="1BFD6446" w14:textId="77777777" w:rsidR="00C5284F" w:rsidRPr="003C6E23" w:rsidRDefault="00EB3556" w:rsidP="00C5284F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Kujdesi ndaj pacienteve </w:t>
      </w:r>
      <w:r w:rsidR="00C5284F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neper te gjitha fazat e lindjes. </w:t>
      </w:r>
    </w:p>
    <w:p w14:paraId="62FC94CA" w14:textId="77777777" w:rsidR="008B0AED" w:rsidRPr="003C6E23" w:rsidRDefault="008B0AED" w:rsidP="008B0AED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Vlerësimi I mirqënies fetale dhe amëtare pargjatë dhe pas lindjes</w:t>
      </w:r>
    </w:p>
    <w:p w14:paraId="0EE4EE8A" w14:textId="77777777" w:rsidR="008B0AED" w:rsidRPr="003C6E23" w:rsidRDefault="008B0AED" w:rsidP="00C5284F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Identifikimi i faktorëve të rrezikut gjatë lindjes</w:t>
      </w:r>
    </w:p>
    <w:p w14:paraId="7F9FDFD9" w14:textId="77777777" w:rsidR="00C5284F" w:rsidRPr="003C6E23" w:rsidRDefault="00EB3556" w:rsidP="00C5284F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Identifikimi dhe kujdesi ndaj urgjencave ne obstetrike </w:t>
      </w:r>
      <w:r w:rsidR="009865BE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C5284F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</w:p>
    <w:p w14:paraId="335B7F1E" w14:textId="77777777" w:rsidR="00C5284F" w:rsidRPr="003C6E23" w:rsidRDefault="008B0AED" w:rsidP="00C5284F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Kujdesi ndaj pacienteve pas lindjes.</w:t>
      </w:r>
    </w:p>
    <w:p w14:paraId="58288254" w14:textId="77777777" w:rsidR="00C5284F" w:rsidRPr="003C6E23" w:rsidRDefault="00C5284F" w:rsidP="00C528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Familjarizimi me programet parandaluese dhe të promovimit të shëndetit</w:t>
      </w:r>
      <w:r w:rsidR="008B0AED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te gruas</w:t>
      </w:r>
    </w:p>
    <w:p w14:paraId="251CC7F4" w14:textId="77777777" w:rsidR="00C5284F" w:rsidRPr="003C6E23" w:rsidRDefault="00C5284F" w:rsidP="00C528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Familjarizohen me procesin e pranimit, hospitalizimit, përcjelljes, referimit, transferimit, lëshimit të pacientit nga spitali </w:t>
      </w:r>
    </w:p>
    <w:p w14:paraId="5C2FA3A5" w14:textId="77777777" w:rsidR="00C5284F" w:rsidRPr="003C6E23" w:rsidRDefault="00C5284F" w:rsidP="00C5284F">
      <w:p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AA5E023" w14:textId="77777777" w:rsidR="00F44689" w:rsidRPr="003C6E23" w:rsidRDefault="00F44689" w:rsidP="00C5284F">
      <w:p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8946779" w14:textId="77777777" w:rsidR="00F44689" w:rsidRPr="003C6E23" w:rsidRDefault="00F44689" w:rsidP="00C5284F">
      <w:p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0524EBF" w14:textId="77777777" w:rsidR="00F44689" w:rsidRPr="003C6E23" w:rsidRDefault="00F44689" w:rsidP="00C5284F">
      <w:p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60A3BB4B" w14:textId="77777777" w:rsidR="00F44689" w:rsidRPr="003C6E23" w:rsidRDefault="00F44689" w:rsidP="00C5284F">
      <w:p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4551826" w14:textId="77777777" w:rsidR="00F44689" w:rsidRPr="003C6E23" w:rsidRDefault="00F44689" w:rsidP="00C5284F">
      <w:p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4F8C0C7F" w14:textId="77777777" w:rsidR="00F44689" w:rsidRPr="003C6E23" w:rsidRDefault="00F44689" w:rsidP="00C5284F">
      <w:p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4AC841CC" w14:textId="77777777" w:rsidR="00F44689" w:rsidRPr="003C6E23" w:rsidRDefault="00F44689" w:rsidP="00C5284F">
      <w:p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F910AE5" w14:textId="77777777" w:rsidR="00F44689" w:rsidRPr="003C6E23" w:rsidRDefault="00F44689" w:rsidP="00C5284F">
      <w:p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A5BE095" w14:textId="77777777" w:rsidR="00F44689" w:rsidRPr="003C6E23" w:rsidRDefault="00F44689" w:rsidP="00C5284F">
      <w:p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1C3BBD3" w14:textId="77777777" w:rsidR="00F44689" w:rsidRPr="003C6E23" w:rsidRDefault="00F44689" w:rsidP="00C5284F">
      <w:p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D0965B2" w14:textId="77777777" w:rsidR="00F44689" w:rsidRPr="003C6E23" w:rsidRDefault="00F44689" w:rsidP="00C5284F">
      <w:p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C8F218D" w14:textId="77777777" w:rsidR="00C5284F" w:rsidRPr="003C6E23" w:rsidRDefault="00C5284F" w:rsidP="00C5284F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A06E76E" w14:textId="77777777" w:rsidR="003B6C79" w:rsidRPr="003C6E23" w:rsidRDefault="003B6C79" w:rsidP="00F4468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 xml:space="preserve">Rezultatet e pritura </w:t>
      </w:r>
    </w:p>
    <w:p w14:paraId="45E92C32" w14:textId="77777777" w:rsidR="003B6C79" w:rsidRPr="003C6E23" w:rsidRDefault="003B6C79" w:rsidP="003B6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1D514DB6" w14:textId="77777777" w:rsidR="003B6C79" w:rsidRPr="003C6E23" w:rsidRDefault="003B6C79" w:rsidP="00F31E7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Në fund të praktikës, studentët do jenë të njoftuar me: </w:t>
      </w:r>
    </w:p>
    <w:p w14:paraId="531F06E6" w14:textId="77777777" w:rsidR="003B6C79" w:rsidRPr="003C6E23" w:rsidRDefault="00F31E7F" w:rsidP="00F31E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Organizimin e sistemit shëndetësor në nivel terciar.</w:t>
      </w:r>
    </w:p>
    <w:p w14:paraId="68587FD7" w14:textId="77777777" w:rsidR="003B6C79" w:rsidRPr="003C6E23" w:rsidRDefault="003B6C79" w:rsidP="00F31E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Organizimin e brendshëm të institucionit</w:t>
      </w:r>
      <w:r w:rsidR="0030006A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përkatësisht KOGJ-it </w:t>
      </w: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dhe raportin me insitucionet tj</w:t>
      </w:r>
      <w:r w:rsidR="00DD0A1D">
        <w:rPr>
          <w:rFonts w:ascii="Times New Roman" w:hAnsi="Times New Roman" w:cs="Times New Roman"/>
          <w:color w:val="000000"/>
          <w:sz w:val="24"/>
          <w:szCs w:val="24"/>
          <w:lang w:val="sq-AL"/>
        </w:rPr>
        <w:t>era të nivelit primar, sekondar</w:t>
      </w: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/terciar. </w:t>
      </w:r>
    </w:p>
    <w:p w14:paraId="262D5697" w14:textId="77777777" w:rsidR="00F31E7F" w:rsidRPr="003C6E23" w:rsidRDefault="00F31E7F" w:rsidP="00F31E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Triazhimin e pacientëve dhe pregatitjen e pacientëve për lindje</w:t>
      </w:r>
    </w:p>
    <w:p w14:paraId="345F9F85" w14:textId="77777777" w:rsidR="003B6C79" w:rsidRPr="003C6E23" w:rsidRDefault="003B6C79" w:rsidP="00F31E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Qasjen ndaj pacientëve të hospitalizuar </w:t>
      </w:r>
    </w:p>
    <w:p w14:paraId="537781CA" w14:textId="77777777" w:rsidR="003B6C79" w:rsidRPr="003C6E23" w:rsidRDefault="003B6C79" w:rsidP="00F31E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Zhvillimin e shkathtësive të komunikimit me pacientin përmes kontaktit fizik, mbështetjes, empatisë </w:t>
      </w:r>
    </w:p>
    <w:p w14:paraId="2ABAFF5F" w14:textId="77777777" w:rsidR="003B6C79" w:rsidRPr="003C6E23" w:rsidRDefault="003B6C79" w:rsidP="00F31E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Detyrat e mjekut në raport me pacientin, detyrat e infermierit dhe personelit tjetër ndihmës </w:t>
      </w:r>
    </w:p>
    <w:p w14:paraId="62E3A2F2" w14:textId="77777777" w:rsidR="003B6C79" w:rsidRPr="003C6E23" w:rsidRDefault="003B6C79" w:rsidP="00F31E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Qasjen në dokumentacionin mjekësor  </w:t>
      </w:r>
    </w:p>
    <w:p w14:paraId="51EF0A09" w14:textId="77777777" w:rsidR="003B6C79" w:rsidRPr="003C6E23" w:rsidRDefault="003B6C79" w:rsidP="00F31E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Respektimin e kodit etik profesional, ruajtjejn e të dhënave personale dhe sekretit mjekësor </w:t>
      </w:r>
    </w:p>
    <w:p w14:paraId="5A60D93A" w14:textId="77777777" w:rsidR="003B6C79" w:rsidRPr="003C6E23" w:rsidRDefault="003B6C79" w:rsidP="00F31E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Ndërtimin e marrdhënieve të frytshme dhe korrekte ndërkolegiale me personelin mjekësorë, infermieror, ndihmës e tekniko-administrativ. </w:t>
      </w:r>
    </w:p>
    <w:p w14:paraId="507A7DBB" w14:textId="77777777" w:rsidR="003B6C79" w:rsidRPr="003C6E23" w:rsidRDefault="003B6C79" w:rsidP="00F31E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Hierarkinë e punës dhe detyrave në kujdesin shëndetësor spitalor </w:t>
      </w:r>
    </w:p>
    <w:p w14:paraId="06364BD9" w14:textId="77777777" w:rsidR="003B6C79" w:rsidRPr="003C6E23" w:rsidRDefault="003B6C79" w:rsidP="00F31E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Detyrat, përgjegjësitë dhe sfidat e mjekut klinicist në shërbimet e kujdesit shëndetësor </w:t>
      </w:r>
      <w:r w:rsidR="00F31E7F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në Klinikën Obstetrike dhe Gjinekologjike</w:t>
      </w: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</w:p>
    <w:p w14:paraId="6C08804C" w14:textId="77777777" w:rsidR="003B6C79" w:rsidRPr="003C6E23" w:rsidRDefault="003B6C79" w:rsidP="00F31E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Patologjitë më t</w:t>
      </w:r>
      <w:r w:rsidR="00F31E7F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ë shpeshta që trajtohen në KOGJ.</w:t>
      </w:r>
    </w:p>
    <w:p w14:paraId="1D2ED3DB" w14:textId="77777777" w:rsidR="003B6C79" w:rsidRPr="003C6E23" w:rsidRDefault="003B6C79" w:rsidP="00F31E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1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Metodat diagnostike dhe terapeutike </w:t>
      </w:r>
      <w:r w:rsidR="00F31E7F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ne Obstetrike dhe Gjinekologji</w:t>
      </w: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</w:p>
    <w:p w14:paraId="28822FEF" w14:textId="77777777" w:rsidR="003B6C79" w:rsidRPr="003C6E23" w:rsidRDefault="003B6C79" w:rsidP="00F31E7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Rëndësinë e edukimit dhe promovimit </w:t>
      </w:r>
      <w:r w:rsidR="00F31E7F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te shëndetit të gruas.</w:t>
      </w:r>
    </w:p>
    <w:p w14:paraId="2575A038" w14:textId="77777777" w:rsidR="00C5284F" w:rsidRPr="003C6E23" w:rsidRDefault="00C5284F" w:rsidP="00C5284F">
      <w:pPr>
        <w:autoSpaceDE w:val="0"/>
        <w:autoSpaceDN w:val="0"/>
        <w:adjustRightInd w:val="0"/>
        <w:spacing w:after="81" w:line="24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2C904742" w14:textId="77777777" w:rsidR="00F31E7F" w:rsidRPr="003C6E23" w:rsidRDefault="00F31E7F" w:rsidP="00FB30B4">
      <w:pPr>
        <w:pStyle w:val="Default"/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</w:p>
    <w:p w14:paraId="360A6A52" w14:textId="77777777" w:rsidR="00F31E7F" w:rsidRPr="003C6E23" w:rsidRDefault="00F31E7F" w:rsidP="00FB30B4">
      <w:pPr>
        <w:pStyle w:val="Default"/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</w:p>
    <w:p w14:paraId="489DA03C" w14:textId="77777777" w:rsidR="00F31E7F" w:rsidRPr="003C6E23" w:rsidRDefault="00F31E7F" w:rsidP="00FB30B4">
      <w:pPr>
        <w:pStyle w:val="Default"/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</w:p>
    <w:p w14:paraId="6218EC78" w14:textId="77777777" w:rsidR="00F31E7F" w:rsidRPr="003C6E23" w:rsidRDefault="00F31E7F" w:rsidP="00FB30B4">
      <w:pPr>
        <w:pStyle w:val="Default"/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</w:p>
    <w:p w14:paraId="7134AD27" w14:textId="77777777" w:rsidR="00F31E7F" w:rsidRPr="003C6E23" w:rsidRDefault="00F31E7F" w:rsidP="00FB30B4">
      <w:pPr>
        <w:pStyle w:val="Default"/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</w:p>
    <w:p w14:paraId="0CE3B126" w14:textId="77777777" w:rsidR="00F31E7F" w:rsidRPr="003C6E23" w:rsidRDefault="00F31E7F" w:rsidP="00FB30B4">
      <w:pPr>
        <w:pStyle w:val="Default"/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</w:p>
    <w:p w14:paraId="160FBB93" w14:textId="77777777" w:rsidR="00C5284F" w:rsidRPr="003C6E23" w:rsidRDefault="00CC05A8" w:rsidP="00F44689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  <w:r w:rsidRPr="003C6E23">
        <w:rPr>
          <w:rFonts w:ascii="Times New Roman" w:hAnsi="Times New Roman" w:cs="Times New Roman"/>
          <w:b/>
          <w:lang w:val="sq-AL"/>
        </w:rPr>
        <w:lastRenderedPageBreak/>
        <w:t>Orari I mbajtjes s</w:t>
      </w:r>
      <w:r w:rsidR="00F31E7F" w:rsidRPr="003C6E23">
        <w:rPr>
          <w:rFonts w:ascii="Times New Roman" w:hAnsi="Times New Roman" w:cs="Times New Roman"/>
          <w:b/>
          <w:lang w:val="sq-AL"/>
        </w:rPr>
        <w:t>ë</w:t>
      </w:r>
      <w:r w:rsidRPr="003C6E23">
        <w:rPr>
          <w:rFonts w:ascii="Times New Roman" w:hAnsi="Times New Roman" w:cs="Times New Roman"/>
          <w:b/>
          <w:lang w:val="sq-AL"/>
        </w:rPr>
        <w:t xml:space="preserve"> praktik</w:t>
      </w:r>
      <w:r w:rsidR="00F31E7F" w:rsidRPr="003C6E23">
        <w:rPr>
          <w:rFonts w:ascii="Times New Roman" w:hAnsi="Times New Roman" w:cs="Times New Roman"/>
          <w:b/>
          <w:lang w:val="sq-AL"/>
        </w:rPr>
        <w:t>ë</w:t>
      </w:r>
      <w:r w:rsidRPr="003C6E23">
        <w:rPr>
          <w:rFonts w:ascii="Times New Roman" w:hAnsi="Times New Roman" w:cs="Times New Roman"/>
          <w:b/>
          <w:lang w:val="sq-AL"/>
        </w:rPr>
        <w:t>s nd</w:t>
      </w:r>
      <w:r w:rsidR="00F31E7F" w:rsidRPr="003C6E23">
        <w:rPr>
          <w:rFonts w:ascii="Times New Roman" w:hAnsi="Times New Roman" w:cs="Times New Roman"/>
          <w:b/>
          <w:lang w:val="sq-AL"/>
        </w:rPr>
        <w:t>ë</w:t>
      </w:r>
      <w:r w:rsidRPr="003C6E23">
        <w:rPr>
          <w:rFonts w:ascii="Times New Roman" w:hAnsi="Times New Roman" w:cs="Times New Roman"/>
          <w:b/>
          <w:lang w:val="sq-AL"/>
        </w:rPr>
        <w:t xml:space="preserve">rprofesionale/Internatit </w:t>
      </w:r>
      <w:r w:rsidR="0030006A" w:rsidRPr="003C6E23">
        <w:rPr>
          <w:rFonts w:ascii="Times New Roman" w:hAnsi="Times New Roman" w:cs="Times New Roman"/>
          <w:b/>
          <w:lang w:val="sq-AL"/>
        </w:rPr>
        <w:t>–</w:t>
      </w:r>
      <w:r w:rsidRPr="003C6E23">
        <w:rPr>
          <w:rFonts w:ascii="Times New Roman" w:hAnsi="Times New Roman" w:cs="Times New Roman"/>
          <w:b/>
          <w:lang w:val="sq-AL"/>
        </w:rPr>
        <w:t xml:space="preserve"> KDSH</w:t>
      </w:r>
    </w:p>
    <w:p w14:paraId="749BB5CA" w14:textId="77777777" w:rsidR="0030006A" w:rsidRPr="003C6E23" w:rsidRDefault="0030006A" w:rsidP="00F44689">
      <w:pPr>
        <w:pStyle w:val="Default"/>
        <w:spacing w:line="360" w:lineRule="auto"/>
        <w:jc w:val="both"/>
        <w:rPr>
          <w:rFonts w:ascii="Times New Roman" w:hAnsi="Times New Roman" w:cs="Times New Roman"/>
          <w:b/>
          <w:lang w:val="sq-AL"/>
        </w:rPr>
      </w:pPr>
    </w:p>
    <w:p w14:paraId="1499F9DA" w14:textId="77777777" w:rsidR="003B6C79" w:rsidRPr="003C6E23" w:rsidRDefault="003B6C79" w:rsidP="00F446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Orari i mbajtjes së praktikës ndërprofesionale</w:t>
      </w:r>
      <w:r w:rsidR="000804AB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="00F31E7F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- </w:t>
      </w: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KTSH </w:t>
      </w:r>
    </w:p>
    <w:p w14:paraId="7212D039" w14:textId="77777777" w:rsidR="009D7450" w:rsidRPr="003C6E23" w:rsidRDefault="003B6C79" w:rsidP="00F446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Orarin e mbajtjes së së pr</w:t>
      </w:r>
      <w:r w:rsidR="00F31E7F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aktikës ndërprofesionale – </w:t>
      </w: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KTSH e përcakton vet </w:t>
      </w:r>
      <w:r w:rsidR="00F31E7F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Katedra e Gjinekologjisë me Obsgtetrikë. </w:t>
      </w:r>
      <w:r w:rsidR="008E18D8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Organizimi i</w:t>
      </w:r>
      <w:r w:rsidR="00F31E7F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orarit bëhet sipas grupeve të ushtrimeve</w:t>
      </w:r>
      <w:r w:rsidR="000804AB">
        <w:rPr>
          <w:rFonts w:ascii="Times New Roman" w:hAnsi="Times New Roman" w:cs="Times New Roman"/>
          <w:color w:val="000000"/>
          <w:sz w:val="24"/>
          <w:szCs w:val="24"/>
          <w:lang w:val="sq-AL"/>
        </w:rPr>
        <w:t>, ku qëndrimi në klinikë është 8</w:t>
      </w:r>
      <w:r w:rsidR="00F31E7F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orë,</w:t>
      </w:r>
      <w:r w:rsidR="000804AB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duke filluar nga ora 08:00 – 14</w:t>
      </w:r>
      <w:r w:rsidR="009D7450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:00</w:t>
      </w:r>
      <w:r w:rsidR="000804AB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, gjatë ditëve të punëa. </w:t>
      </w:r>
      <w:r w:rsidR="009D7450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Gjatë semestrit veror planifikohet të mbahen </w:t>
      </w:r>
      <w:r w:rsidR="000804AB">
        <w:rPr>
          <w:rFonts w:ascii="Times New Roman" w:hAnsi="Times New Roman" w:cs="Times New Roman"/>
          <w:color w:val="000000"/>
          <w:sz w:val="24"/>
          <w:szCs w:val="24"/>
          <w:lang w:val="sq-AL"/>
        </w:rPr>
        <w:t>1 javë sipas orarit të përcaktuar nga Katedra e gjinekologjisë me obstetrikë</w:t>
      </w:r>
      <w:r w:rsidR="009D7450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. </w:t>
      </w:r>
    </w:p>
    <w:p w14:paraId="56CB051B" w14:textId="77777777" w:rsidR="0030006A" w:rsidRPr="003C6E23" w:rsidRDefault="0030006A" w:rsidP="00F446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458FB3F3" w14:textId="77777777" w:rsidR="003B6C79" w:rsidRPr="003C6E23" w:rsidRDefault="003B6C79" w:rsidP="00F446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Gjatë</w:t>
      </w:r>
      <w:r w:rsidR="000804AB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praktikëa një javore, </w:t>
      </w: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fokusi qëndron në njoftimin me: </w:t>
      </w:r>
    </w:p>
    <w:p w14:paraId="34F754A2" w14:textId="77777777" w:rsidR="009D7450" w:rsidRPr="003C6E23" w:rsidRDefault="009D7450" w:rsidP="00F44689">
      <w:pPr>
        <w:autoSpaceDE w:val="0"/>
        <w:autoSpaceDN w:val="0"/>
        <w:adjustRightInd w:val="0"/>
        <w:spacing w:after="17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0F769F26" w14:textId="77777777" w:rsidR="009D7450" w:rsidRPr="003C6E23" w:rsidRDefault="003B6C79" w:rsidP="00F446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7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Rendin shtëpiak, detyrat e punës, stafin dhe ambientet e punës. </w:t>
      </w:r>
    </w:p>
    <w:p w14:paraId="54C4358B" w14:textId="77777777" w:rsidR="009D7450" w:rsidRPr="003C6E23" w:rsidRDefault="003B6C79" w:rsidP="00F446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7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Aspektet profesionale, teknike, ligjore dhe etike qe lidhen me me dokumentacionin mjekësor.</w:t>
      </w:r>
    </w:p>
    <w:p w14:paraId="0646ECF1" w14:textId="77777777" w:rsidR="003B6C79" w:rsidRPr="003C6E23" w:rsidRDefault="003B6C79" w:rsidP="00F446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7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Pjesëmarrja në vizitë me mentorin klinik ose shefin e njësisë, kryerja e detyrave të caktuara në repart nën mbikyqrjen e mentorit klinik / shefit të njësisë, komunikimi profesional me pacientët spitalor, ekzaminimi subjektiv (anamneza/heteroanamneza) dhe ekzaminimi objektiv (fizik) i tyre, përcjellja klinike spitalore; </w:t>
      </w:r>
      <w:r w:rsidR="0030006A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P</w:t>
      </w: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jesëmarrja pasive dhe aktive në procedura mjekësore diagnostike dhe terapeutike; Pjesëmarrja aktive dhe pasive në plotësimin e dokumentacionit mjekësor me rastin e pranimit, lëshimit dhe përcjelljes sistematike klinike/spitalore (plotësimi i të dhënave për dekursin klinik të pacientit). </w:t>
      </w:r>
    </w:p>
    <w:p w14:paraId="69FC8C0D" w14:textId="77777777" w:rsidR="003B6C79" w:rsidRPr="003C6E23" w:rsidRDefault="003B6C79" w:rsidP="00F446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7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Pjesëmarrja pasive dhe aktive në procedurat intervente diagnostiko-terapeutike invazive dhe gjyseminvazive, </w:t>
      </w:r>
    </w:p>
    <w:p w14:paraId="1895B8E6" w14:textId="77777777" w:rsidR="003B6C79" w:rsidRPr="003C6E23" w:rsidRDefault="003B6C79" w:rsidP="00F446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77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Pjesëmarrja pasive dhe aktive në punën ambulatore në poliklinikë specialistike. </w:t>
      </w:r>
    </w:p>
    <w:p w14:paraId="42E311CB" w14:textId="77777777" w:rsidR="003B6C79" w:rsidRPr="003C6E23" w:rsidRDefault="003B6C79" w:rsidP="00F446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Pjesëmarrja pasive në takimet profesionale të diciplinës dhe ndërdiciplinare, në seminare dhe aktivitete tjera eduktative klinike dhe shkencore </w:t>
      </w:r>
    </w:p>
    <w:p w14:paraId="1C2E621A" w14:textId="77777777" w:rsidR="000A6D7D" w:rsidRPr="003C6E23" w:rsidRDefault="000A6D7D" w:rsidP="000A6D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A76529E" w14:textId="77777777" w:rsidR="0030006A" w:rsidRPr="003C6E23" w:rsidRDefault="0030006A" w:rsidP="000A6D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84C42B3" w14:textId="77777777" w:rsidR="00F44689" w:rsidRPr="003C6E23" w:rsidRDefault="00F44689" w:rsidP="000A6D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0A7BBEC" w14:textId="77777777" w:rsidR="00CC05A8" w:rsidRPr="003C6E23" w:rsidRDefault="00CC05A8" w:rsidP="00F4468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Nenshkrimet </w:t>
      </w:r>
    </w:p>
    <w:p w14:paraId="4DE11FFB" w14:textId="77777777" w:rsidR="00F44689" w:rsidRPr="003C6E23" w:rsidRDefault="0030006A" w:rsidP="00F44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sz w:val="24"/>
          <w:szCs w:val="24"/>
          <w:lang w:val="sq-AL"/>
        </w:rPr>
        <w:softHyphen/>
      </w:r>
      <w:r w:rsidRPr="003C6E23">
        <w:rPr>
          <w:rFonts w:ascii="Times New Roman" w:hAnsi="Times New Roman" w:cs="Times New Roman"/>
          <w:sz w:val="24"/>
          <w:szCs w:val="24"/>
          <w:lang w:val="sq-AL"/>
        </w:rPr>
        <w:softHyphen/>
      </w:r>
      <w:r w:rsidRPr="003C6E23">
        <w:rPr>
          <w:rFonts w:ascii="Times New Roman" w:hAnsi="Times New Roman" w:cs="Times New Roman"/>
          <w:sz w:val="24"/>
          <w:szCs w:val="24"/>
          <w:lang w:val="sq-AL"/>
        </w:rPr>
        <w:softHyphen/>
      </w:r>
    </w:p>
    <w:p w14:paraId="5094B274" w14:textId="77777777" w:rsidR="00CC05A8" w:rsidRPr="003C6E23" w:rsidRDefault="0030006A" w:rsidP="00F44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sz w:val="24"/>
          <w:szCs w:val="24"/>
          <w:lang w:val="sq-AL"/>
        </w:rPr>
        <w:t>_________________________                                                  _______________________</w:t>
      </w:r>
    </w:p>
    <w:p w14:paraId="738EF6E9" w14:textId="77777777" w:rsidR="00F44689" w:rsidRPr="003C6E23" w:rsidRDefault="0030006A" w:rsidP="00F44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sz w:val="24"/>
          <w:szCs w:val="24"/>
          <w:lang w:val="sq-AL"/>
        </w:rPr>
        <w:t xml:space="preserve">     (Emri dhe mbiemri i studentit)                                                             (nënshkrimi)</w:t>
      </w:r>
    </w:p>
    <w:p w14:paraId="4EA342A1" w14:textId="77777777" w:rsidR="0030006A" w:rsidRPr="003C6E23" w:rsidRDefault="0030006A" w:rsidP="00F44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sz w:val="24"/>
          <w:szCs w:val="24"/>
          <w:lang w:val="sq-AL"/>
        </w:rPr>
        <w:t>Datë ________________________</w:t>
      </w:r>
    </w:p>
    <w:p w14:paraId="683FE93C" w14:textId="77777777" w:rsidR="00CC05A8" w:rsidRPr="003C6E23" w:rsidRDefault="00CC05A8" w:rsidP="000A6D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6E39F53" w14:textId="77777777" w:rsidR="007143BF" w:rsidRPr="003C6E23" w:rsidRDefault="007143BF" w:rsidP="0071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sz w:val="24"/>
          <w:szCs w:val="24"/>
          <w:lang w:val="sq-AL"/>
        </w:rPr>
        <w:t xml:space="preserve">Vlerësimi </w:t>
      </w:r>
      <w:r w:rsidR="00516677" w:rsidRPr="003C6E23">
        <w:rPr>
          <w:rFonts w:ascii="Times New Roman" w:hAnsi="Times New Roman" w:cs="Times New Roman"/>
          <w:sz w:val="24"/>
          <w:szCs w:val="24"/>
          <w:lang w:val="sq-AL"/>
        </w:rPr>
        <w:t>vijueshmërisë nga shefi i Katedrës së Gjinekologjisë me Obstetrikë</w:t>
      </w:r>
    </w:p>
    <w:p w14:paraId="15642F03" w14:textId="77777777" w:rsidR="007143BF" w:rsidRPr="003C6E23" w:rsidRDefault="007143BF" w:rsidP="0071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F6C434E" w14:textId="77777777" w:rsidR="007143BF" w:rsidRPr="003C6E23" w:rsidRDefault="007143BF" w:rsidP="0071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75EF089" w14:textId="77777777" w:rsidR="007143BF" w:rsidRPr="003C6E23" w:rsidRDefault="007143BF" w:rsidP="0071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03E9282" w14:textId="77777777" w:rsidR="007143BF" w:rsidRPr="003C6E23" w:rsidRDefault="007143BF" w:rsidP="0071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B875DCC" w14:textId="77777777" w:rsidR="007143BF" w:rsidRPr="003C6E23" w:rsidRDefault="007143BF" w:rsidP="0071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326030B" w14:textId="77777777" w:rsidR="007143BF" w:rsidRPr="003C6E23" w:rsidRDefault="007143BF" w:rsidP="0071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44FB615" w14:textId="77777777" w:rsidR="007143BF" w:rsidRPr="003C6E23" w:rsidRDefault="007143BF" w:rsidP="0071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sz w:val="24"/>
          <w:szCs w:val="24"/>
          <w:lang w:val="sq-AL"/>
        </w:rPr>
        <w:t>_________________________                                                  _______________________</w:t>
      </w:r>
    </w:p>
    <w:p w14:paraId="41090B7C" w14:textId="77777777" w:rsidR="007143BF" w:rsidRPr="003C6E23" w:rsidRDefault="007143BF" w:rsidP="0071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sz w:val="24"/>
          <w:szCs w:val="24"/>
          <w:lang w:val="sq-AL"/>
        </w:rPr>
        <w:t xml:space="preserve">     (Emri dhe</w:t>
      </w:r>
      <w:r w:rsidR="00516677" w:rsidRPr="003C6E2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3C6E23">
        <w:rPr>
          <w:rFonts w:ascii="Times New Roman" w:hAnsi="Times New Roman" w:cs="Times New Roman"/>
          <w:sz w:val="24"/>
          <w:szCs w:val="24"/>
          <w:lang w:val="sq-AL"/>
        </w:rPr>
        <w:t>mbiemri)                                                                        (nënshkrimi/faksimili)</w:t>
      </w:r>
    </w:p>
    <w:p w14:paraId="130A754F" w14:textId="77777777" w:rsidR="007143BF" w:rsidRPr="003C6E23" w:rsidRDefault="007143BF" w:rsidP="0071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sz w:val="24"/>
          <w:szCs w:val="24"/>
          <w:lang w:val="sq-AL"/>
        </w:rPr>
        <w:t>Datë ________________________</w:t>
      </w:r>
    </w:p>
    <w:p w14:paraId="13430256" w14:textId="77777777" w:rsidR="007143BF" w:rsidRPr="003C6E23" w:rsidRDefault="007143BF" w:rsidP="000A6D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b/>
          <w:sz w:val="24"/>
          <w:szCs w:val="24"/>
          <w:lang w:val="sq-AL"/>
        </w:rPr>
        <w:t>Aprovim nga shefi i degës së Mjekësisë së Përgjithshme</w:t>
      </w:r>
    </w:p>
    <w:p w14:paraId="0CBD5E49" w14:textId="77777777" w:rsidR="007143BF" w:rsidRPr="003C6E23" w:rsidRDefault="007143BF" w:rsidP="0071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7D6BD1B" w14:textId="77777777" w:rsidR="007143BF" w:rsidRPr="003C6E23" w:rsidRDefault="007143BF" w:rsidP="0071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sz w:val="24"/>
          <w:szCs w:val="24"/>
          <w:lang w:val="sq-AL"/>
        </w:rPr>
        <w:t>_________________________                                                  _______________________</w:t>
      </w:r>
    </w:p>
    <w:p w14:paraId="6421A38D" w14:textId="77777777" w:rsidR="007143BF" w:rsidRPr="003C6E23" w:rsidRDefault="007143BF" w:rsidP="0071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8E18D8" w:rsidRPr="003C6E23">
        <w:rPr>
          <w:rFonts w:ascii="Times New Roman" w:hAnsi="Times New Roman" w:cs="Times New Roman"/>
          <w:sz w:val="24"/>
          <w:szCs w:val="24"/>
          <w:lang w:val="sq-AL"/>
        </w:rPr>
        <w:t xml:space="preserve">   (Emri dhe mbiemri</w:t>
      </w:r>
      <w:r w:rsidRPr="003C6E23">
        <w:rPr>
          <w:rFonts w:ascii="Times New Roman" w:hAnsi="Times New Roman" w:cs="Times New Roman"/>
          <w:sz w:val="24"/>
          <w:szCs w:val="24"/>
          <w:lang w:val="sq-AL"/>
        </w:rPr>
        <w:t xml:space="preserve">)                                                            </w:t>
      </w:r>
      <w:r w:rsidR="008E18D8" w:rsidRPr="003C6E23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Pr="003C6E23">
        <w:rPr>
          <w:rFonts w:ascii="Times New Roman" w:hAnsi="Times New Roman" w:cs="Times New Roman"/>
          <w:sz w:val="24"/>
          <w:szCs w:val="24"/>
          <w:lang w:val="sq-AL"/>
        </w:rPr>
        <w:t xml:space="preserve"> (nënshkrimi/faksimili)</w:t>
      </w:r>
    </w:p>
    <w:p w14:paraId="798C43E4" w14:textId="77777777" w:rsidR="007143BF" w:rsidRPr="003C6E23" w:rsidRDefault="007143BF" w:rsidP="00714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sz w:val="24"/>
          <w:szCs w:val="24"/>
          <w:lang w:val="sq-AL"/>
        </w:rPr>
        <w:t>Datë ________________________</w:t>
      </w:r>
    </w:p>
    <w:p w14:paraId="151582B5" w14:textId="77777777" w:rsidR="00CC05A8" w:rsidRPr="003C6E23" w:rsidRDefault="00CC05A8" w:rsidP="00F4468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 xml:space="preserve">Sqarim </w:t>
      </w:r>
    </w:p>
    <w:p w14:paraId="75441D69" w14:textId="77777777" w:rsidR="00CC05A8" w:rsidRPr="003C6E23" w:rsidRDefault="00CC05A8" w:rsidP="00F446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Sipas Plan</w:t>
      </w:r>
      <w:r w:rsidR="000804AB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</w:t>
      </w: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Programit të studimeve të integruara të vitit 2016, studentët e Mjekësi</w:t>
      </w:r>
      <w:r w:rsidR="007143BF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së së Përgjithshme të vitit të 5të, semestri i X</w:t>
      </w:r>
      <w:r w:rsidRPr="003C6E23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sq-AL"/>
        </w:rPr>
        <w:t>të</w:t>
      </w: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janë të obliguar të kompletojnë “Praktika Ndërprofes</w:t>
      </w:r>
      <w:r w:rsidR="000804AB">
        <w:rPr>
          <w:rFonts w:ascii="Times New Roman" w:hAnsi="Times New Roman" w:cs="Times New Roman"/>
          <w:color w:val="000000"/>
          <w:sz w:val="24"/>
          <w:szCs w:val="24"/>
          <w:lang w:val="sq-AL"/>
        </w:rPr>
        <w:t>ionale</w:t>
      </w: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”, me ç’rast grumbullohen ECTS e nevojshme. </w:t>
      </w:r>
    </w:p>
    <w:p w14:paraId="5129462C" w14:textId="77777777" w:rsidR="007143BF" w:rsidRPr="003C6E23" w:rsidRDefault="007143BF" w:rsidP="00F446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775D7BB" w14:textId="77777777" w:rsidR="00CC05A8" w:rsidRPr="003C6E23" w:rsidRDefault="00CC05A8" w:rsidP="00F446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Procedura që duhet të respektohet: </w:t>
      </w:r>
    </w:p>
    <w:p w14:paraId="3EE2014B" w14:textId="77777777" w:rsidR="00CC05A8" w:rsidRPr="003C6E23" w:rsidRDefault="00CC05A8" w:rsidP="00F446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1. Praktika do kryhet gjatë </w:t>
      </w:r>
      <w:r w:rsidR="00B778B4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semestrit vero</w:t>
      </w:r>
      <w:r w:rsidR="007143BF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rë të viti të V</w:t>
      </w:r>
      <w:r w:rsidR="007143BF" w:rsidRPr="003C6E23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sq-AL"/>
        </w:rPr>
        <w:t>të</w:t>
      </w:r>
      <w:r w:rsidR="007143BF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, në Klinikën Obstetrike dhe Gjinekologjike në QKUK</w:t>
      </w:r>
    </w:p>
    <w:p w14:paraId="7F586459" w14:textId="77777777" w:rsidR="00CC05A8" w:rsidRPr="003C6E23" w:rsidRDefault="00CC05A8" w:rsidP="00F446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2. Në institucionin shëndetësor, duhet të paraqiteni tek personi përgjegjës </w:t>
      </w:r>
      <w:r w:rsidR="000804AB">
        <w:rPr>
          <w:rFonts w:ascii="Times New Roman" w:hAnsi="Times New Roman" w:cs="Times New Roman"/>
          <w:color w:val="000000"/>
          <w:sz w:val="24"/>
          <w:szCs w:val="24"/>
          <w:lang w:val="sq-AL"/>
        </w:rPr>
        <w:t>i përcaktuar nga katedra</w:t>
      </w:r>
    </w:p>
    <w:p w14:paraId="7D0E9CD2" w14:textId="77777777" w:rsidR="00CC05A8" w:rsidRPr="003C6E23" w:rsidRDefault="00CC05A8" w:rsidP="00F446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3. Përgjegjësitë dhe obligimet e studentit janë përshkruar në dokument </w:t>
      </w:r>
    </w:p>
    <w:p w14:paraId="34A3131C" w14:textId="77777777" w:rsidR="00CC05A8" w:rsidRPr="003C6E23" w:rsidRDefault="00CC05A8" w:rsidP="00F446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4. Studentët janë të obliguar të participojnë aktivisht në aktivitetet ditore të spitalit </w:t>
      </w:r>
    </w:p>
    <w:p w14:paraId="6F20E585" w14:textId="77777777" w:rsidR="00CC05A8" w:rsidRPr="003C6E23" w:rsidRDefault="00CC05A8" w:rsidP="00F446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5. Përfundim</w:t>
      </w:r>
      <w:r w:rsidR="007143BF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i i “Prakt</w:t>
      </w:r>
      <w:r w:rsidR="000804AB">
        <w:rPr>
          <w:rFonts w:ascii="Times New Roman" w:hAnsi="Times New Roman" w:cs="Times New Roman"/>
          <w:color w:val="000000"/>
          <w:sz w:val="24"/>
          <w:szCs w:val="24"/>
          <w:lang w:val="sq-AL"/>
        </w:rPr>
        <w:t>ika Ndërprofesionale</w:t>
      </w: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” nënshkruhet nga</w:t>
      </w:r>
      <w:r w:rsidR="00B778B4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shefi i Katedrës </w:t>
      </w:r>
    </w:p>
    <w:p w14:paraId="5C12230A" w14:textId="77777777" w:rsidR="00CC05A8" w:rsidRPr="003C6E23" w:rsidRDefault="000804AB" w:rsidP="00F446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q-AL"/>
        </w:rPr>
        <w:t>6. “Praktika Ndërprofesionale</w:t>
      </w:r>
      <w:r w:rsidR="00CC05A8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” konsiderohet e përfunduar pas validimit gjegjësisht nënshkrimit nga ana e Shefit të Degës së Mjekësisë së Përgjithshme </w:t>
      </w:r>
    </w:p>
    <w:p w14:paraId="3ED71D0F" w14:textId="77777777" w:rsidR="00CC05A8" w:rsidRPr="003C6E23" w:rsidRDefault="00CC05A8" w:rsidP="00F446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7. Dokumenti i kompletuar dhe nënshkruar dorëzohet në Shërbimin e Studentëve ku edhe bëhet evidentimi i kompletimit të ECTS-ve. </w:t>
      </w:r>
    </w:p>
    <w:p w14:paraId="5D82ADE7" w14:textId="77777777" w:rsidR="00CC05A8" w:rsidRPr="003C6E23" w:rsidRDefault="007143BF" w:rsidP="00F446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Në fund të semestrit nga shefi i Katedrës së Gjinekologjisë me Obstetrikë dhe</w:t>
      </w:r>
      <w:r w:rsidR="00B778B4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shefi i degës së Mjekësisë së P</w:t>
      </w:r>
      <w:r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ërgjithshme do të përcaktohet dita kur do të bëhet nënshkrimi i mbarvajtjesë së </w:t>
      </w:r>
      <w:r w:rsidR="00CC05A8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.</w:t>
      </w:r>
      <w:r w:rsidR="009D6D49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“Prakti</w:t>
      </w:r>
      <w:r w:rsidR="000804AB">
        <w:rPr>
          <w:rFonts w:ascii="Times New Roman" w:hAnsi="Times New Roman" w:cs="Times New Roman"/>
          <w:color w:val="000000"/>
          <w:sz w:val="24"/>
          <w:szCs w:val="24"/>
          <w:lang w:val="sq-AL"/>
        </w:rPr>
        <w:t>kës Ndërprofesionale</w:t>
      </w:r>
      <w:r w:rsidR="009D6D49" w:rsidRPr="003C6E23">
        <w:rPr>
          <w:rFonts w:ascii="Times New Roman" w:hAnsi="Times New Roman" w:cs="Times New Roman"/>
          <w:color w:val="000000"/>
          <w:sz w:val="24"/>
          <w:szCs w:val="24"/>
          <w:lang w:val="sq-AL"/>
        </w:rPr>
        <w:t>”</w:t>
      </w:r>
    </w:p>
    <w:sectPr w:rsidR="00CC05A8" w:rsidRPr="003C6E23" w:rsidSect="008A3B4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DA39" w14:textId="77777777" w:rsidR="0047545B" w:rsidRDefault="0047545B" w:rsidP="00F44689">
      <w:pPr>
        <w:spacing w:after="0" w:line="240" w:lineRule="auto"/>
      </w:pPr>
      <w:r>
        <w:separator/>
      </w:r>
    </w:p>
  </w:endnote>
  <w:endnote w:type="continuationSeparator" w:id="0">
    <w:p w14:paraId="7654B8A1" w14:textId="77777777" w:rsidR="0047545B" w:rsidRDefault="0047545B" w:rsidP="00F4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38102"/>
      <w:docPartObj>
        <w:docPartGallery w:val="Page Numbers (Bottom of Page)"/>
        <w:docPartUnique/>
      </w:docPartObj>
    </w:sdtPr>
    <w:sdtContent>
      <w:p w14:paraId="004050AC" w14:textId="77777777" w:rsidR="00F44689" w:rsidRDefault="003212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F7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E6385D7" w14:textId="77777777" w:rsidR="00F44689" w:rsidRDefault="00F44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CF5A" w14:textId="77777777" w:rsidR="0047545B" w:rsidRDefault="0047545B" w:rsidP="00F44689">
      <w:pPr>
        <w:spacing w:after="0" w:line="240" w:lineRule="auto"/>
      </w:pPr>
      <w:r>
        <w:separator/>
      </w:r>
    </w:p>
  </w:footnote>
  <w:footnote w:type="continuationSeparator" w:id="0">
    <w:p w14:paraId="4CAE1B65" w14:textId="77777777" w:rsidR="0047545B" w:rsidRDefault="0047545B" w:rsidP="00F44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D91B38"/>
    <w:multiLevelType w:val="hybridMultilevel"/>
    <w:tmpl w:val="DBAB5C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FEFCD7"/>
    <w:multiLevelType w:val="hybridMultilevel"/>
    <w:tmpl w:val="1B8193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76634A"/>
    <w:multiLevelType w:val="hybridMultilevel"/>
    <w:tmpl w:val="E6C836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F260F8"/>
    <w:multiLevelType w:val="hybridMultilevel"/>
    <w:tmpl w:val="CBB6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86287"/>
    <w:multiLevelType w:val="hybridMultilevel"/>
    <w:tmpl w:val="A858B1AE"/>
    <w:lvl w:ilvl="0" w:tplc="3BFA7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FFEBA"/>
    <w:multiLevelType w:val="hybridMultilevel"/>
    <w:tmpl w:val="332A7E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A0D2B66"/>
    <w:multiLevelType w:val="hybridMultilevel"/>
    <w:tmpl w:val="483A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1EB60"/>
    <w:multiLevelType w:val="hybridMultilevel"/>
    <w:tmpl w:val="AA25E2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0A74D9E"/>
    <w:multiLevelType w:val="hybridMultilevel"/>
    <w:tmpl w:val="4174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7412D"/>
    <w:multiLevelType w:val="hybridMultilevel"/>
    <w:tmpl w:val="D94AA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23DF4"/>
    <w:multiLevelType w:val="hybridMultilevel"/>
    <w:tmpl w:val="73D2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418BA"/>
    <w:multiLevelType w:val="hybridMultilevel"/>
    <w:tmpl w:val="7CB8C1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94942944">
    <w:abstractNumId w:val="5"/>
  </w:num>
  <w:num w:numId="2" w16cid:durableId="1015694509">
    <w:abstractNumId w:val="8"/>
  </w:num>
  <w:num w:numId="3" w16cid:durableId="877931213">
    <w:abstractNumId w:val="0"/>
  </w:num>
  <w:num w:numId="4" w16cid:durableId="1076711113">
    <w:abstractNumId w:val="2"/>
  </w:num>
  <w:num w:numId="5" w16cid:durableId="98263617">
    <w:abstractNumId w:val="6"/>
  </w:num>
  <w:num w:numId="6" w16cid:durableId="182482318">
    <w:abstractNumId w:val="10"/>
  </w:num>
  <w:num w:numId="7" w16cid:durableId="536629066">
    <w:abstractNumId w:val="7"/>
  </w:num>
  <w:num w:numId="8" w16cid:durableId="874002174">
    <w:abstractNumId w:val="11"/>
  </w:num>
  <w:num w:numId="9" w16cid:durableId="996569861">
    <w:abstractNumId w:val="9"/>
  </w:num>
  <w:num w:numId="10" w16cid:durableId="1959098146">
    <w:abstractNumId w:val="1"/>
  </w:num>
  <w:num w:numId="11" w16cid:durableId="1005666000">
    <w:abstractNumId w:val="3"/>
  </w:num>
  <w:num w:numId="12" w16cid:durableId="1160271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D7D"/>
    <w:rsid w:val="00024CE7"/>
    <w:rsid w:val="000408D6"/>
    <w:rsid w:val="000516F5"/>
    <w:rsid w:val="000804AB"/>
    <w:rsid w:val="000A6D7D"/>
    <w:rsid w:val="0017302E"/>
    <w:rsid w:val="00176F1F"/>
    <w:rsid w:val="001A4D10"/>
    <w:rsid w:val="001E4B91"/>
    <w:rsid w:val="002452DF"/>
    <w:rsid w:val="0030006A"/>
    <w:rsid w:val="00301693"/>
    <w:rsid w:val="003212CE"/>
    <w:rsid w:val="003A1F72"/>
    <w:rsid w:val="003B6C79"/>
    <w:rsid w:val="003C6E23"/>
    <w:rsid w:val="00474C2C"/>
    <w:rsid w:val="0047545B"/>
    <w:rsid w:val="004A6301"/>
    <w:rsid w:val="00516677"/>
    <w:rsid w:val="00550B9D"/>
    <w:rsid w:val="007143BF"/>
    <w:rsid w:val="007976F6"/>
    <w:rsid w:val="008A3B41"/>
    <w:rsid w:val="008B0AED"/>
    <w:rsid w:val="008E18D8"/>
    <w:rsid w:val="009202F6"/>
    <w:rsid w:val="00932BD8"/>
    <w:rsid w:val="00966E9B"/>
    <w:rsid w:val="009865BE"/>
    <w:rsid w:val="009D6D49"/>
    <w:rsid w:val="009D7450"/>
    <w:rsid w:val="009E7652"/>
    <w:rsid w:val="00A240C4"/>
    <w:rsid w:val="00B57A8F"/>
    <w:rsid w:val="00B778B4"/>
    <w:rsid w:val="00BB6C36"/>
    <w:rsid w:val="00C137D8"/>
    <w:rsid w:val="00C5284F"/>
    <w:rsid w:val="00C956FA"/>
    <w:rsid w:val="00CC05A8"/>
    <w:rsid w:val="00D168CF"/>
    <w:rsid w:val="00DD0A1D"/>
    <w:rsid w:val="00E04835"/>
    <w:rsid w:val="00E45544"/>
    <w:rsid w:val="00EB3556"/>
    <w:rsid w:val="00F31E7F"/>
    <w:rsid w:val="00F43A8F"/>
    <w:rsid w:val="00F44689"/>
    <w:rsid w:val="00F466B1"/>
    <w:rsid w:val="00FB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B103F"/>
  <w15:docId w15:val="{11449EA4-7DD1-4C10-A674-59DE860D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6D7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28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28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44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689"/>
  </w:style>
  <w:style w:type="paragraph" w:styleId="Footer">
    <w:name w:val="footer"/>
    <w:basedOn w:val="Normal"/>
    <w:link w:val="FooterChar"/>
    <w:uiPriority w:val="99"/>
    <w:unhideWhenUsed/>
    <w:rsid w:val="00F44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//////.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FEF92-A2F2-4E29-AD0E-C51834A8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Eris Zeka</cp:lastModifiedBy>
  <cp:revision>2</cp:revision>
  <cp:lastPrinted>2022-01-21T07:08:00Z</cp:lastPrinted>
  <dcterms:created xsi:type="dcterms:W3CDTF">2025-07-25T10:44:00Z</dcterms:created>
  <dcterms:modified xsi:type="dcterms:W3CDTF">2025-07-25T10:44:00Z</dcterms:modified>
</cp:coreProperties>
</file>